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B67482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D0C27" w:rsidRDefault="005D0C27" w:rsidP="00231A35">
      <w:pPr>
        <w:pStyle w:val="a4"/>
        <w:numPr>
          <w:ilvl w:val="0"/>
          <w:numId w:val="1"/>
        </w:numPr>
        <w:spacing w:line="276" w:lineRule="auto"/>
        <w:ind w:left="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Администрации Краснокрымского сельского поселения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18 часов </w:t>
      </w:r>
      <w:r w:rsidR="006B2A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B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B6748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E1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B2A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заявлениям граждан</w:t>
      </w:r>
      <w:r w:rsidR="00231A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7482" w:rsidRPr="00B67482" w:rsidRDefault="00B67482" w:rsidP="006F676C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proofErr w:type="spellStart"/>
      <w:r w:rsidRPr="00B67482">
        <w:rPr>
          <w:sz w:val="28"/>
          <w:szCs w:val="28"/>
        </w:rPr>
        <w:t>Харджие</w:t>
      </w:r>
      <w:proofErr w:type="spellEnd"/>
      <w:r w:rsidRPr="00B67482">
        <w:rPr>
          <w:sz w:val="28"/>
          <w:szCs w:val="28"/>
        </w:rPr>
        <w:t xml:space="preserve"> Станислав Владимирович. Заявление № 3701-62520 от 30.07.2024г.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Ленинаван, ул. Жукова, 74, кадастровый номер: 61:25:0600401:6708;</w:t>
      </w:r>
    </w:p>
    <w:p w:rsidR="00B67482" w:rsidRPr="00B67482" w:rsidRDefault="00B67482" w:rsidP="006F676C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proofErr w:type="spellStart"/>
      <w:r w:rsidRPr="00B67482">
        <w:rPr>
          <w:sz w:val="28"/>
          <w:szCs w:val="28"/>
        </w:rPr>
        <w:t>Озиев</w:t>
      </w:r>
      <w:proofErr w:type="spellEnd"/>
      <w:r w:rsidRPr="00B67482">
        <w:rPr>
          <w:sz w:val="28"/>
          <w:szCs w:val="28"/>
        </w:rPr>
        <w:t xml:space="preserve"> Зелимхан Султан-</w:t>
      </w:r>
      <w:proofErr w:type="spellStart"/>
      <w:r w:rsidRPr="00B67482">
        <w:rPr>
          <w:sz w:val="28"/>
          <w:szCs w:val="28"/>
        </w:rPr>
        <w:t>Гиреевич</w:t>
      </w:r>
      <w:proofErr w:type="spellEnd"/>
      <w:r w:rsidRPr="00B67482">
        <w:rPr>
          <w:sz w:val="28"/>
          <w:szCs w:val="28"/>
        </w:rPr>
        <w:t xml:space="preserve">. Заявление № 3701-62716 от 31.06.2024г.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муниципальный район Мясниковский, сельское поселение </w:t>
      </w:r>
      <w:proofErr w:type="spellStart"/>
      <w:r w:rsidRPr="00B67482">
        <w:rPr>
          <w:sz w:val="28"/>
          <w:szCs w:val="28"/>
        </w:rPr>
        <w:t>Краснокрымское</w:t>
      </w:r>
      <w:proofErr w:type="spellEnd"/>
      <w:r w:rsidRPr="00B67482">
        <w:rPr>
          <w:sz w:val="28"/>
          <w:szCs w:val="28"/>
        </w:rPr>
        <w:t>, хутор Ленинакан, улица Северная, земельный участок 34, кадастровый номер: 61:25:0600401:12734;</w:t>
      </w:r>
    </w:p>
    <w:p w:rsidR="00B67482" w:rsidRPr="00B67482" w:rsidRDefault="00B67482" w:rsidP="006F676C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proofErr w:type="spellStart"/>
      <w:r w:rsidRPr="00B67482">
        <w:rPr>
          <w:sz w:val="28"/>
          <w:szCs w:val="28"/>
        </w:rPr>
        <w:t>Сивак</w:t>
      </w:r>
      <w:proofErr w:type="spellEnd"/>
      <w:r w:rsidRPr="00B67482">
        <w:rPr>
          <w:sz w:val="28"/>
          <w:szCs w:val="28"/>
        </w:rPr>
        <w:t xml:space="preserve"> Мери </w:t>
      </w:r>
      <w:proofErr w:type="spellStart"/>
      <w:r w:rsidRPr="00B67482">
        <w:rPr>
          <w:sz w:val="28"/>
          <w:szCs w:val="28"/>
        </w:rPr>
        <w:t>Сааковна</w:t>
      </w:r>
      <w:proofErr w:type="spellEnd"/>
      <w:r w:rsidRPr="00B67482">
        <w:rPr>
          <w:sz w:val="28"/>
          <w:szCs w:val="28"/>
        </w:rPr>
        <w:t>. Заявление № 2778 от 05.08.2024г.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р-н Мясниковский, х. Ленинакан, ул. Торговый проспект, 13, кадастровый номер: 61:25:0600401:13303;</w:t>
      </w:r>
    </w:p>
    <w:p w:rsidR="00B67482" w:rsidRPr="00B67482" w:rsidRDefault="00B67482" w:rsidP="006F676C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proofErr w:type="spellStart"/>
      <w:r w:rsidRPr="00B67482">
        <w:rPr>
          <w:sz w:val="28"/>
          <w:szCs w:val="28"/>
        </w:rPr>
        <w:t>Эмирова</w:t>
      </w:r>
      <w:proofErr w:type="spellEnd"/>
      <w:r w:rsidRPr="00B67482">
        <w:rPr>
          <w:sz w:val="28"/>
          <w:szCs w:val="28"/>
        </w:rPr>
        <w:t xml:space="preserve"> </w:t>
      </w:r>
      <w:proofErr w:type="spellStart"/>
      <w:r w:rsidRPr="00B67482">
        <w:rPr>
          <w:sz w:val="28"/>
          <w:szCs w:val="28"/>
        </w:rPr>
        <w:t>Гюльнара</w:t>
      </w:r>
      <w:proofErr w:type="spellEnd"/>
      <w:r w:rsidRPr="00B67482">
        <w:rPr>
          <w:sz w:val="28"/>
          <w:szCs w:val="28"/>
        </w:rPr>
        <w:t xml:space="preserve"> </w:t>
      </w:r>
      <w:proofErr w:type="spellStart"/>
      <w:r w:rsidRPr="00B67482">
        <w:rPr>
          <w:sz w:val="28"/>
          <w:szCs w:val="28"/>
        </w:rPr>
        <w:t>Габибуллаевна</w:t>
      </w:r>
      <w:proofErr w:type="spellEnd"/>
      <w:r w:rsidRPr="00B67482">
        <w:rPr>
          <w:sz w:val="28"/>
          <w:szCs w:val="28"/>
        </w:rPr>
        <w:t xml:space="preserve">. Заявление № 2812 от 07.08.2024г.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</w:t>
      </w:r>
      <w:r w:rsidRPr="00B67482">
        <w:rPr>
          <w:sz w:val="28"/>
          <w:szCs w:val="28"/>
        </w:rPr>
        <w:lastRenderedPageBreak/>
        <w:t xml:space="preserve">область, Мясниковский район, </w:t>
      </w:r>
      <w:proofErr w:type="spellStart"/>
      <w:r w:rsidRPr="00B67482">
        <w:rPr>
          <w:sz w:val="28"/>
          <w:szCs w:val="28"/>
        </w:rPr>
        <w:t>Краснокрымское</w:t>
      </w:r>
      <w:proofErr w:type="spellEnd"/>
      <w:r w:rsidRPr="00B67482">
        <w:rPr>
          <w:sz w:val="28"/>
          <w:szCs w:val="28"/>
        </w:rPr>
        <w:t xml:space="preserve"> сельское поселение, х. Ленинакан, пер. Западный, 4/81, кадастровый номер: 61:25:0600401:19394;</w:t>
      </w:r>
    </w:p>
    <w:p w:rsidR="00B67482" w:rsidRPr="00B67482" w:rsidRDefault="00B67482" w:rsidP="006F676C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r w:rsidRPr="00B67482">
        <w:rPr>
          <w:sz w:val="28"/>
          <w:szCs w:val="28"/>
        </w:rPr>
        <w:t xml:space="preserve">Булгаков Иван Александрович. Заявление № 3701-63554 от 07.08.2024г.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B67482">
        <w:rPr>
          <w:sz w:val="28"/>
          <w:szCs w:val="28"/>
        </w:rPr>
        <w:t>Краснокрымское</w:t>
      </w:r>
      <w:proofErr w:type="spellEnd"/>
      <w:r w:rsidRPr="00B67482">
        <w:rPr>
          <w:sz w:val="28"/>
          <w:szCs w:val="28"/>
        </w:rPr>
        <w:t xml:space="preserve"> сельское поселение, х. Ленинакан, ул. 5-я Особенная, 28, кадастровый номер: 61:25:0600401:21857;</w:t>
      </w:r>
    </w:p>
    <w:p w:rsidR="00B67482" w:rsidRPr="00B67482" w:rsidRDefault="00B67482" w:rsidP="006F676C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proofErr w:type="spellStart"/>
      <w:r w:rsidRPr="00B67482">
        <w:rPr>
          <w:sz w:val="28"/>
          <w:szCs w:val="28"/>
        </w:rPr>
        <w:t>Амирханиан</w:t>
      </w:r>
      <w:proofErr w:type="spellEnd"/>
      <w:r w:rsidRPr="00B67482">
        <w:rPr>
          <w:sz w:val="28"/>
          <w:szCs w:val="28"/>
        </w:rPr>
        <w:t xml:space="preserve"> Гарик </w:t>
      </w:r>
      <w:proofErr w:type="spellStart"/>
      <w:r w:rsidRPr="00B67482">
        <w:rPr>
          <w:sz w:val="28"/>
          <w:szCs w:val="28"/>
        </w:rPr>
        <w:t>Рубикович</w:t>
      </w:r>
      <w:proofErr w:type="spellEnd"/>
      <w:r w:rsidRPr="00B67482">
        <w:rPr>
          <w:sz w:val="28"/>
          <w:szCs w:val="28"/>
        </w:rPr>
        <w:t xml:space="preserve">. Заявление № 2829 от 08.08.2024г.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муниципальный район Мясниковский, сельское поселение </w:t>
      </w:r>
      <w:proofErr w:type="spellStart"/>
      <w:r w:rsidRPr="00B67482">
        <w:rPr>
          <w:sz w:val="28"/>
          <w:szCs w:val="28"/>
        </w:rPr>
        <w:t>Краснокрымское</w:t>
      </w:r>
      <w:proofErr w:type="spellEnd"/>
      <w:r w:rsidRPr="00B67482">
        <w:rPr>
          <w:sz w:val="28"/>
          <w:szCs w:val="28"/>
        </w:rPr>
        <w:t>, хутор Красный Крым, улица Новая, земельный участок 24, кадастровый номер: 61:25:0600401:29112;</w:t>
      </w:r>
    </w:p>
    <w:p w:rsidR="00B67482" w:rsidRDefault="00B67482" w:rsidP="006F676C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r w:rsidRPr="00B67482">
        <w:rPr>
          <w:sz w:val="28"/>
          <w:szCs w:val="28"/>
        </w:rPr>
        <w:t xml:space="preserve">Скосырев Дмитрий Евгеньевич. Заявление № 2830 от 08.08.2024г.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B67482">
        <w:rPr>
          <w:sz w:val="28"/>
          <w:szCs w:val="28"/>
        </w:rPr>
        <w:t>Краснокрымское</w:t>
      </w:r>
      <w:proofErr w:type="spellEnd"/>
      <w:r w:rsidRPr="00B67482">
        <w:rPr>
          <w:sz w:val="28"/>
          <w:szCs w:val="28"/>
        </w:rPr>
        <w:t xml:space="preserve"> сельское поселение, х. Красный Крым, пер. </w:t>
      </w:r>
      <w:proofErr w:type="spellStart"/>
      <w:r w:rsidRPr="00B67482">
        <w:rPr>
          <w:sz w:val="28"/>
          <w:szCs w:val="28"/>
        </w:rPr>
        <w:t>Автогаражный</w:t>
      </w:r>
      <w:proofErr w:type="spellEnd"/>
      <w:r w:rsidRPr="00B67482">
        <w:rPr>
          <w:sz w:val="28"/>
          <w:szCs w:val="28"/>
        </w:rPr>
        <w:t>, 46, кадастровый номер: 61:25:0600401:26739.</w:t>
      </w:r>
    </w:p>
    <w:p w:rsidR="00AD6229" w:rsidRDefault="00AD6229" w:rsidP="006F676C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Пронин Альберт Михайлович</w:t>
      </w:r>
      <w:r w:rsidRPr="00A228C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2644</w:t>
      </w:r>
      <w:r w:rsidRPr="00A228CA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A228C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228CA">
        <w:rPr>
          <w:sz w:val="28"/>
          <w:szCs w:val="28"/>
        </w:rPr>
        <w:t xml:space="preserve">.2024г. </w:t>
      </w:r>
      <w:r w:rsidRPr="00DE5BD7">
        <w:rPr>
          <w:sz w:val="28"/>
          <w:szCs w:val="28"/>
        </w:rPr>
        <w:t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</w:t>
      </w:r>
      <w:r w:rsidRPr="00A228CA">
        <w:rPr>
          <w:sz w:val="28"/>
          <w:szCs w:val="28"/>
        </w:rPr>
        <w:t xml:space="preserve">: </w:t>
      </w:r>
      <w:r w:rsidRPr="00486D1F">
        <w:rPr>
          <w:sz w:val="28"/>
          <w:szCs w:val="28"/>
        </w:rPr>
        <w:t>Российская Федерация, Ростовская обл., Мясниковский р-н, х. Ленинакан</w:t>
      </w:r>
      <w:r w:rsidRPr="00A228CA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A228CA">
        <w:rPr>
          <w:sz w:val="28"/>
          <w:szCs w:val="28"/>
        </w:rPr>
        <w:t>:</w:t>
      </w:r>
      <w:r>
        <w:rPr>
          <w:sz w:val="28"/>
          <w:szCs w:val="28"/>
        </w:rPr>
        <w:t>17364;</w:t>
      </w:r>
    </w:p>
    <w:p w:rsidR="006F676C" w:rsidRPr="006F676C" w:rsidRDefault="006F676C" w:rsidP="006F676C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proofErr w:type="spellStart"/>
      <w:r w:rsidRPr="006F676C">
        <w:rPr>
          <w:sz w:val="28"/>
          <w:szCs w:val="28"/>
        </w:rPr>
        <w:t>Баласаняна</w:t>
      </w:r>
      <w:proofErr w:type="spellEnd"/>
      <w:r w:rsidRPr="006F676C">
        <w:rPr>
          <w:sz w:val="28"/>
          <w:szCs w:val="28"/>
        </w:rPr>
        <w:t xml:space="preserve"> </w:t>
      </w:r>
      <w:proofErr w:type="spellStart"/>
      <w:r w:rsidRPr="006F676C">
        <w:rPr>
          <w:sz w:val="28"/>
          <w:szCs w:val="28"/>
        </w:rPr>
        <w:t>Варужан</w:t>
      </w:r>
      <w:proofErr w:type="spellEnd"/>
      <w:r w:rsidRPr="006F676C">
        <w:rPr>
          <w:sz w:val="28"/>
          <w:szCs w:val="28"/>
        </w:rPr>
        <w:t xml:space="preserve"> Альбертович. Заявление № 2646 от 25.07.2024г.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6F676C">
        <w:rPr>
          <w:sz w:val="28"/>
          <w:szCs w:val="28"/>
        </w:rPr>
        <w:t>Краснокрымское</w:t>
      </w:r>
      <w:proofErr w:type="spellEnd"/>
      <w:r w:rsidRPr="006F676C">
        <w:rPr>
          <w:sz w:val="28"/>
          <w:szCs w:val="28"/>
        </w:rPr>
        <w:t xml:space="preserve"> сельское поселение, х. Ленинаван, ул. Дружбы, кадастровый номер: 61:25:0030202:5459;</w:t>
      </w:r>
    </w:p>
    <w:p w:rsidR="006F676C" w:rsidRPr="006F676C" w:rsidRDefault="006F676C" w:rsidP="006F676C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proofErr w:type="spellStart"/>
      <w:r w:rsidRPr="006F676C">
        <w:rPr>
          <w:sz w:val="28"/>
          <w:szCs w:val="28"/>
        </w:rPr>
        <w:t>Баласаняна</w:t>
      </w:r>
      <w:proofErr w:type="spellEnd"/>
      <w:r w:rsidRPr="006F676C">
        <w:rPr>
          <w:sz w:val="28"/>
          <w:szCs w:val="28"/>
        </w:rPr>
        <w:t xml:space="preserve"> </w:t>
      </w:r>
      <w:proofErr w:type="spellStart"/>
      <w:r w:rsidRPr="006F676C">
        <w:rPr>
          <w:sz w:val="28"/>
          <w:szCs w:val="28"/>
        </w:rPr>
        <w:t>Варужан</w:t>
      </w:r>
      <w:proofErr w:type="spellEnd"/>
      <w:r w:rsidRPr="006F676C">
        <w:rPr>
          <w:sz w:val="28"/>
          <w:szCs w:val="28"/>
        </w:rPr>
        <w:t xml:space="preserve"> Альбертович. Заявление № 2647 от 25.07.2024г.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6F676C">
        <w:rPr>
          <w:sz w:val="28"/>
          <w:szCs w:val="28"/>
        </w:rPr>
        <w:t>Краснокрымское</w:t>
      </w:r>
      <w:proofErr w:type="spellEnd"/>
      <w:r w:rsidRPr="006F676C">
        <w:rPr>
          <w:sz w:val="28"/>
          <w:szCs w:val="28"/>
        </w:rPr>
        <w:t xml:space="preserve"> сельское поселение, х. Ленинаван, ул. Дружбы, кадастровый номер: 61:25:0030202:5460;</w:t>
      </w:r>
    </w:p>
    <w:p w:rsidR="006F676C" w:rsidRPr="006F676C" w:rsidRDefault="006F676C" w:rsidP="006F676C">
      <w:pPr>
        <w:pStyle w:val="a3"/>
        <w:numPr>
          <w:ilvl w:val="0"/>
          <w:numId w:val="13"/>
        </w:numPr>
        <w:ind w:left="993" w:hanging="633"/>
        <w:contextualSpacing/>
        <w:jc w:val="both"/>
        <w:rPr>
          <w:sz w:val="28"/>
          <w:szCs w:val="28"/>
        </w:rPr>
      </w:pPr>
      <w:proofErr w:type="spellStart"/>
      <w:r w:rsidRPr="006F676C">
        <w:rPr>
          <w:sz w:val="28"/>
          <w:szCs w:val="28"/>
        </w:rPr>
        <w:t>Баласаняна</w:t>
      </w:r>
      <w:proofErr w:type="spellEnd"/>
      <w:r w:rsidRPr="006F676C">
        <w:rPr>
          <w:sz w:val="28"/>
          <w:szCs w:val="28"/>
        </w:rPr>
        <w:t xml:space="preserve"> </w:t>
      </w:r>
      <w:proofErr w:type="spellStart"/>
      <w:r w:rsidRPr="006F676C">
        <w:rPr>
          <w:sz w:val="28"/>
          <w:szCs w:val="28"/>
        </w:rPr>
        <w:t>Варужан</w:t>
      </w:r>
      <w:proofErr w:type="spellEnd"/>
      <w:r w:rsidRPr="006F676C">
        <w:rPr>
          <w:sz w:val="28"/>
          <w:szCs w:val="28"/>
        </w:rPr>
        <w:t xml:space="preserve"> Альбертович. Заявление № 2648 от 25.07.2024г.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</w:t>
      </w:r>
      <w:r w:rsidRPr="006F676C">
        <w:rPr>
          <w:sz w:val="28"/>
          <w:szCs w:val="28"/>
        </w:rPr>
        <w:lastRenderedPageBreak/>
        <w:t xml:space="preserve">область, Мясниковский район, </w:t>
      </w:r>
      <w:proofErr w:type="spellStart"/>
      <w:r w:rsidRPr="006F676C">
        <w:rPr>
          <w:sz w:val="28"/>
          <w:szCs w:val="28"/>
        </w:rPr>
        <w:t>Краснокрымское</w:t>
      </w:r>
      <w:proofErr w:type="spellEnd"/>
      <w:r w:rsidRPr="006F676C">
        <w:rPr>
          <w:sz w:val="28"/>
          <w:szCs w:val="28"/>
        </w:rPr>
        <w:t xml:space="preserve"> сельское поселение, х. Ленинаван, ул. Дружбы, кадастровый номер: 61:25:0030202:5458;</w:t>
      </w:r>
    </w:p>
    <w:p w:rsidR="00B67482" w:rsidRPr="00231A35" w:rsidRDefault="00B67482" w:rsidP="006F676C">
      <w:pPr>
        <w:pStyle w:val="a4"/>
        <w:spacing w:line="276" w:lineRule="auto"/>
        <w:ind w:left="993" w:hanging="63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F5884" w:rsidRDefault="006F5884" w:rsidP="006F5884">
      <w:pPr>
        <w:spacing w:line="259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F676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F676C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bookmarkStart w:id="0" w:name="_GoBack"/>
      <w:bookmarkEnd w:id="0"/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6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7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9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2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2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56554"/>
    <w:rsid w:val="00076FCA"/>
    <w:rsid w:val="00083674"/>
    <w:rsid w:val="000E0B35"/>
    <w:rsid w:val="00136744"/>
    <w:rsid w:val="00202477"/>
    <w:rsid w:val="0022702D"/>
    <w:rsid w:val="00231A35"/>
    <w:rsid w:val="0023746F"/>
    <w:rsid w:val="00244602"/>
    <w:rsid w:val="002560A1"/>
    <w:rsid w:val="00257A10"/>
    <w:rsid w:val="002737CD"/>
    <w:rsid w:val="002A7BDD"/>
    <w:rsid w:val="002D63C7"/>
    <w:rsid w:val="00335C67"/>
    <w:rsid w:val="003932FF"/>
    <w:rsid w:val="003B5439"/>
    <w:rsid w:val="00483532"/>
    <w:rsid w:val="004B166F"/>
    <w:rsid w:val="004B2229"/>
    <w:rsid w:val="004D00E5"/>
    <w:rsid w:val="00513C75"/>
    <w:rsid w:val="00526A19"/>
    <w:rsid w:val="0053244F"/>
    <w:rsid w:val="005D0C27"/>
    <w:rsid w:val="00616638"/>
    <w:rsid w:val="006B2A19"/>
    <w:rsid w:val="006C4193"/>
    <w:rsid w:val="006F5884"/>
    <w:rsid w:val="006F676C"/>
    <w:rsid w:val="007D1B09"/>
    <w:rsid w:val="007E3600"/>
    <w:rsid w:val="008312B2"/>
    <w:rsid w:val="008343F5"/>
    <w:rsid w:val="0087555A"/>
    <w:rsid w:val="0088239E"/>
    <w:rsid w:val="008848D4"/>
    <w:rsid w:val="008B4E11"/>
    <w:rsid w:val="008C4521"/>
    <w:rsid w:val="008D115A"/>
    <w:rsid w:val="008E61F8"/>
    <w:rsid w:val="00911887"/>
    <w:rsid w:val="00937685"/>
    <w:rsid w:val="009939EF"/>
    <w:rsid w:val="009B73FA"/>
    <w:rsid w:val="009F0D6A"/>
    <w:rsid w:val="00A23AA0"/>
    <w:rsid w:val="00A319CF"/>
    <w:rsid w:val="00A32AD3"/>
    <w:rsid w:val="00A8352C"/>
    <w:rsid w:val="00AD2CA1"/>
    <w:rsid w:val="00AD6229"/>
    <w:rsid w:val="00B0326C"/>
    <w:rsid w:val="00B30584"/>
    <w:rsid w:val="00B571AC"/>
    <w:rsid w:val="00B67482"/>
    <w:rsid w:val="00BD421A"/>
    <w:rsid w:val="00BD5FEB"/>
    <w:rsid w:val="00C20E2B"/>
    <w:rsid w:val="00C37E7A"/>
    <w:rsid w:val="00D15557"/>
    <w:rsid w:val="00D2709C"/>
    <w:rsid w:val="00DE6FE8"/>
    <w:rsid w:val="00EF00D8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5E0F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2024-08-02T14:02:00Z</cp:lastPrinted>
  <dcterms:created xsi:type="dcterms:W3CDTF">2022-05-20T12:29:00Z</dcterms:created>
  <dcterms:modified xsi:type="dcterms:W3CDTF">2024-08-18T10:58:00Z</dcterms:modified>
</cp:coreProperties>
</file>